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WATER LEAK DETECTION SYSTEM</w:t>
      </w:r>
    </w:p>
    <w:p>
      <w:pPr>
        <w:spacing w:after="480"/>
      </w:pPr>
      <w:r>
        <w:rPr>
          <w:rFonts w:ascii="Aptos" w:hAnsi="Aptos"/>
          <w:b w:val="0"/>
          <w:color w:val="5E6B78"/>
          <w:sz w:val="26"/>
        </w:rPr>
        <w:t>Sistem Pengesanan Kebocoran Air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MS-DTC-011</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water leak detection system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water leak detection system.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Sensing cable</w:t>
      </w:r>
    </w:p>
    <w:p>
      <w:pPr>
        <w:pStyle w:val="ListBullet"/>
        <w:spacing w:after="50"/>
        <w:ind w:left="369" w:hanging="170"/>
      </w:pPr>
      <w:r>
        <w:rPr>
          <w:rFonts w:ascii="Aptos" w:hAnsi="Aptos"/>
          <w:b w:val="0"/>
          <w:color w:val="263442"/>
          <w:sz w:val="19"/>
        </w:rPr>
        <w:t>Zone modules</w:t>
      </w:r>
    </w:p>
    <w:p>
      <w:pPr>
        <w:pStyle w:val="ListBullet"/>
        <w:spacing w:after="50"/>
        <w:ind w:left="369" w:hanging="170"/>
      </w:pPr>
      <w:r>
        <w:rPr>
          <w:rFonts w:ascii="Aptos" w:hAnsi="Aptos"/>
          <w:b w:val="0"/>
          <w:color w:val="263442"/>
          <w:sz w:val="19"/>
        </w:rPr>
        <w:t>Control panel</w:t>
      </w:r>
    </w:p>
    <w:p>
      <w:pPr>
        <w:pStyle w:val="ListBullet"/>
        <w:spacing w:after="50"/>
        <w:ind w:left="369" w:hanging="170"/>
      </w:pPr>
      <w:r>
        <w:rPr>
          <w:rFonts w:ascii="Aptos" w:hAnsi="Aptos"/>
          <w:b w:val="0"/>
          <w:color w:val="263442"/>
          <w:sz w:val="19"/>
        </w:rPr>
        <w:t>Labels</w:t>
      </w:r>
    </w:p>
    <w:p>
      <w:pPr>
        <w:pStyle w:val="ListBullet"/>
        <w:spacing w:after="50"/>
        <w:ind w:left="369" w:hanging="170"/>
      </w:pPr>
      <w:r>
        <w:rPr>
          <w:rFonts w:ascii="Aptos" w:hAnsi="Aptos"/>
          <w:b w:val="0"/>
          <w:color w:val="263442"/>
          <w:sz w:val="19"/>
        </w:rPr>
        <w:t>Mounting accessories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Cable tester</w:t>
      </w:r>
    </w:p>
    <w:p>
      <w:pPr>
        <w:pStyle w:val="ListBullet"/>
        <w:spacing w:after="50"/>
        <w:ind w:left="369" w:hanging="170"/>
      </w:pPr>
      <w:r>
        <w:rPr>
          <w:rFonts w:ascii="Aptos" w:hAnsi="Aptos"/>
          <w:b w:val="0"/>
          <w:color w:val="263442"/>
          <w:sz w:val="19"/>
        </w:rPr>
        <w:t>Programming workstation</w:t>
      </w:r>
    </w:p>
    <w:p>
      <w:pPr>
        <w:pStyle w:val="ListBullet"/>
        <w:spacing w:after="50"/>
        <w:ind w:left="369" w:hanging="170"/>
      </w:pPr>
      <w:r>
        <w:rPr>
          <w:rFonts w:ascii="Aptos" w:hAnsi="Aptos"/>
          <w:b w:val="0"/>
          <w:color w:val="263442"/>
          <w:sz w:val="19"/>
        </w:rPr>
        <w:t>Multimeter</w:t>
      </w:r>
    </w:p>
    <w:p>
      <w:pPr>
        <w:pStyle w:val="ListBullet"/>
        <w:spacing w:after="50"/>
        <w:ind w:left="369" w:hanging="170"/>
      </w:pPr>
      <w:r>
        <w:rPr>
          <w:rFonts w:ascii="Aptos" w:hAnsi="Aptos"/>
          <w:b w:val="0"/>
          <w:color w:val="263442"/>
          <w:sz w:val="19"/>
        </w:rPr>
        <w:t>Test water applicator</w:t>
      </w:r>
    </w:p>
    <w:p>
      <w:pPr>
        <w:pStyle w:val="ListBullet"/>
        <w:spacing w:after="50"/>
        <w:ind w:left="369" w:hanging="170"/>
      </w:pPr>
      <w:r>
        <w:rPr>
          <w:rFonts w:ascii="Aptos" w:hAnsi="Aptos"/>
          <w:b w:val="0"/>
          <w:color w:val="263442"/>
          <w:sz w:val="19"/>
        </w:rPr>
        <w:t>Access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water leak detection system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Sensing cable, Zone modules, Control panel, Labels, Mounting accessories.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sensing zones. </w:t>
      </w:r>
      <w:r>
        <w:rPr>
          <w:rFonts w:ascii="Aptos" w:hAnsi="Aptos"/>
          <w:b w:val="0"/>
          <w:color w:val="263442"/>
          <w:sz w:val="19"/>
        </w:rPr>
        <w:t>Approve sensing zones, cable routes, alarm mapping and BMS interfaces.</w:t>
      </w:r>
    </w:p>
    <w:p>
      <w:pPr>
        <w:keepLines/>
        <w:spacing w:after="100" w:line="269" w:lineRule="auto"/>
        <w:ind w:left="369" w:hanging="369"/>
      </w:pPr>
      <w:r>
        <w:rPr>
          <w:rFonts w:ascii="Aptos" w:hAnsi="Aptos"/>
          <w:b/>
          <w:color w:val="071E33"/>
          <w:sz w:val="19"/>
        </w:rPr>
        <w:t xml:space="preserve">2. Prepare clean routes. </w:t>
      </w:r>
      <w:r>
        <w:rPr>
          <w:rFonts w:ascii="Aptos" w:hAnsi="Aptos"/>
          <w:b w:val="0"/>
          <w:color w:val="263442"/>
          <w:sz w:val="19"/>
        </w:rPr>
        <w:t>Prepare clean routes and install sensing cable without kinks, contamination or compression.</w:t>
      </w:r>
    </w:p>
    <w:p>
      <w:pPr>
        <w:keepLines/>
        <w:spacing w:after="100" w:line="269" w:lineRule="auto"/>
        <w:ind w:left="369" w:hanging="369"/>
      </w:pPr>
      <w:r>
        <w:rPr>
          <w:rFonts w:ascii="Aptos" w:hAnsi="Aptos"/>
          <w:b/>
          <w:color w:val="071E33"/>
          <w:sz w:val="19"/>
        </w:rPr>
        <w:t xml:space="preserve">3. Install zone modules. </w:t>
      </w:r>
      <w:r>
        <w:rPr>
          <w:rFonts w:ascii="Aptos" w:hAnsi="Aptos"/>
          <w:b w:val="0"/>
          <w:color w:val="263442"/>
          <w:sz w:val="19"/>
        </w:rPr>
        <w:t>Install zone modules, panels, power, network and accessible test points.</w:t>
      </w:r>
    </w:p>
    <w:p>
      <w:pPr>
        <w:keepLines/>
        <w:spacing w:after="100" w:line="269" w:lineRule="auto"/>
        <w:ind w:left="369" w:hanging="369"/>
      </w:pPr>
      <w:r>
        <w:rPr>
          <w:rFonts w:ascii="Aptos" w:hAnsi="Aptos"/>
          <w:b/>
          <w:color w:val="071E33"/>
          <w:sz w:val="19"/>
        </w:rPr>
        <w:t xml:space="preserve">4. Label all zones. </w:t>
      </w:r>
      <w:r>
        <w:rPr>
          <w:rFonts w:ascii="Aptos" w:hAnsi="Aptos"/>
          <w:b w:val="0"/>
          <w:color w:val="263442"/>
          <w:sz w:val="19"/>
        </w:rPr>
        <w:t>Label all zones and record cable lengths, routes and reference locations.</w:t>
      </w:r>
    </w:p>
    <w:p>
      <w:pPr>
        <w:keepLines/>
        <w:spacing w:after="100" w:line="269" w:lineRule="auto"/>
        <w:ind w:left="369" w:hanging="369"/>
      </w:pPr>
      <w:r>
        <w:rPr>
          <w:rFonts w:ascii="Aptos" w:hAnsi="Aptos"/>
          <w:b/>
          <w:color w:val="071E33"/>
          <w:sz w:val="19"/>
        </w:rPr>
        <w:t xml:space="preserve">5. Apply controlled test moisture to prove location accuracy. </w:t>
      </w:r>
      <w:r>
        <w:rPr>
          <w:rFonts w:ascii="Aptos" w:hAnsi="Aptos"/>
          <w:b w:val="0"/>
          <w:color w:val="263442"/>
          <w:sz w:val="19"/>
        </w:rPr>
        <w:t>Apply controlled test moisture to prove location accuracy and alarm annunciation.</w:t>
      </w:r>
    </w:p>
    <w:p>
      <w:pPr>
        <w:keepLines/>
        <w:spacing w:after="100" w:line="269" w:lineRule="auto"/>
        <w:ind w:left="369" w:hanging="369"/>
      </w:pPr>
      <w:r>
        <w:rPr>
          <w:rFonts w:ascii="Aptos" w:hAnsi="Aptos"/>
          <w:b/>
          <w:color w:val="071E33"/>
          <w:sz w:val="19"/>
        </w:rPr>
        <w:t xml:space="preserve">6. Verify BMS integration. </w:t>
      </w:r>
      <w:r>
        <w:rPr>
          <w:rFonts w:ascii="Aptos" w:hAnsi="Aptos"/>
          <w:b w:val="0"/>
          <w:color w:val="263442"/>
          <w:sz w:val="19"/>
        </w:rPr>
        <w:t>Verify BMS integration, fault monitoring, reset, documentation and operator training.</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zone design; cable condition; panels and connections; labelling; leak simulation; integration and handover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water near electricity; cable damage; work at height; false alarm; live controls.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Zone design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Cable condition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Panels and connections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Labelling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Leak simulation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Integration and handover</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Water near electricity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Cable damage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False alarm</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Live controls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MS-DTC-011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Water Leak Detection System</dc:title>
  <dc:subject>Editable construction method statement template</dc:subject>
  <dc:creator>Method Statement Hub Malaysia</dc:creator>
  <cp:keywords>leak detection, data centre, sensing cable</cp:keywords>
  <dc:description>generated by python-docx</dc:description>
  <cp:lastModifiedBy/>
  <cp:revision>1</cp:revision>
  <dcterms:created xsi:type="dcterms:W3CDTF">2013-12-23T23:15:00Z</dcterms:created>
  <dcterms:modified xsi:type="dcterms:W3CDTF">2013-12-23T23:15:00Z</dcterms:modified>
  <cp:category/>
</cp:coreProperties>
</file>